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232" w:rsidRPr="00C409A7" w:rsidRDefault="001B4232" w:rsidP="001B4232">
      <w:pPr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409A7">
        <w:rPr>
          <w:rFonts w:ascii="Times New Roman" w:eastAsia="Times New Roman" w:hAnsi="Times New Roman" w:cs="Times New Roman"/>
          <w:b/>
          <w:bCs/>
          <w:color w:val="181717"/>
          <w:kern w:val="0"/>
          <w:lang w:eastAsia="ru-RU"/>
          <w14:ligatures w14:val="none"/>
        </w:rPr>
        <w:t>Федеральный проект «Спорт – норма жизни» национального проекта «Демография»</w:t>
      </w:r>
    </w:p>
    <w:p w:rsidR="001B4232" w:rsidRPr="00C409A7" w:rsidRDefault="001B4232" w:rsidP="001B4232">
      <w:pPr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1B4232" w:rsidRPr="00E521F5" w:rsidRDefault="001B4232" w:rsidP="001B4232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521F5">
        <w:rPr>
          <w:rFonts w:ascii="Times New Roman" w:eastAsia="Times New Roman" w:hAnsi="Times New Roman" w:cs="Times New Roman"/>
          <w:color w:val="181717"/>
          <w:kern w:val="0"/>
          <w:shd w:val="clear" w:color="auto" w:fill="FFFFFF"/>
          <w:lang w:eastAsia="ru-RU"/>
          <w14:ligatures w14:val="none"/>
        </w:rPr>
        <w:t>57% россиян систематически занимаются физкультурой и спортом.</w:t>
      </w:r>
    </w:p>
    <w:p w:rsidR="001B4232" w:rsidRPr="00E521F5" w:rsidRDefault="001B4232" w:rsidP="001B4232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521F5">
        <w:rPr>
          <w:rFonts w:ascii="Times New Roman" w:eastAsia="Times New Roman" w:hAnsi="Times New Roman" w:cs="Times New Roman"/>
          <w:color w:val="181717"/>
          <w:kern w:val="0"/>
          <w:shd w:val="clear" w:color="auto" w:fill="FFFFFF"/>
          <w:lang w:eastAsia="ru-RU"/>
          <w14:ligatures w14:val="none"/>
        </w:rPr>
        <w:t>С начала реализации федерального проекта открыто более 490 спортивных объектов.</w:t>
      </w:r>
    </w:p>
    <w:p w:rsidR="001B4232" w:rsidRPr="00E521F5" w:rsidRDefault="001B4232" w:rsidP="001B4232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521F5">
        <w:rPr>
          <w:rFonts w:ascii="Times New Roman" w:eastAsia="Times New Roman" w:hAnsi="Times New Roman" w:cs="Times New Roman"/>
          <w:color w:val="181717"/>
          <w:kern w:val="0"/>
          <w:shd w:val="clear" w:color="auto" w:fill="FFFFFF"/>
          <w:lang w:eastAsia="ru-RU"/>
          <w14:ligatures w14:val="none"/>
        </w:rPr>
        <w:t xml:space="preserve">К движению Всероссийского физкультурно-спортивного комплекса «Готов к труду и обороне» (ГТО) присоединились более 23 млн человек, 14,75 млн приняли участие в выполнении нормативов. функционирует 2 667 центров </w:t>
      </w:r>
      <w:proofErr w:type="gramStart"/>
      <w:r w:rsidRPr="00E521F5">
        <w:rPr>
          <w:rFonts w:ascii="Times New Roman" w:eastAsia="Times New Roman" w:hAnsi="Times New Roman" w:cs="Times New Roman"/>
          <w:color w:val="181717"/>
          <w:kern w:val="0"/>
          <w:shd w:val="clear" w:color="auto" w:fill="FFFFFF"/>
          <w:lang w:eastAsia="ru-RU"/>
          <w14:ligatures w14:val="none"/>
        </w:rPr>
        <w:t>тестирования  ГТО</w:t>
      </w:r>
      <w:proofErr w:type="gramEnd"/>
      <w:r w:rsidRPr="00E521F5">
        <w:rPr>
          <w:rFonts w:ascii="Times New Roman" w:eastAsia="Times New Roman" w:hAnsi="Times New Roman" w:cs="Times New Roman"/>
          <w:color w:val="181717"/>
          <w:kern w:val="0"/>
          <w:shd w:val="clear" w:color="auto" w:fill="FFFFFF"/>
          <w:lang w:eastAsia="ru-RU"/>
          <w14:ligatures w14:val="none"/>
        </w:rPr>
        <w:t>.</w:t>
      </w:r>
    </w:p>
    <w:p w:rsidR="001B4232" w:rsidRPr="00E521F5" w:rsidRDefault="001B4232" w:rsidP="001B4232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521F5">
        <w:rPr>
          <w:rFonts w:ascii="Times New Roman" w:eastAsia="Times New Roman" w:hAnsi="Times New Roman" w:cs="Times New Roman"/>
          <w:color w:val="181717"/>
          <w:kern w:val="0"/>
          <w:shd w:val="clear" w:color="auto" w:fill="FFFFFF"/>
          <w:lang w:eastAsia="ru-RU"/>
          <w14:ligatures w14:val="none"/>
        </w:rPr>
        <w:t>Более 62 тыс. специалистов в сфере физической культуры и спорта прошли программы подготовки новых кадров и повышения квалификации, из них свыше 5,6 тыс. человек повысили квалификацию в 2024 году.</w:t>
      </w:r>
    </w:p>
    <w:p w:rsidR="001B4232" w:rsidRPr="00E521F5" w:rsidRDefault="001B4232" w:rsidP="001B4232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521F5">
        <w:rPr>
          <w:rFonts w:ascii="Times New Roman" w:eastAsia="Times New Roman" w:hAnsi="Times New Roman" w:cs="Times New Roman"/>
          <w:color w:val="181717"/>
          <w:kern w:val="0"/>
          <w:shd w:val="clear" w:color="auto" w:fill="FFFFFF"/>
          <w:lang w:eastAsia="ru-RU"/>
          <w14:ligatures w14:val="none"/>
        </w:rPr>
        <w:t>По стратегической инициативе Правительства Российской Федерации «Бизнес-спринт (Я выбираю спорт)» с применением механизма государственно-частного партнерства построены 220 умных спортивных площадок и 12 объектов спорта.</w:t>
      </w:r>
    </w:p>
    <w:p w:rsidR="001B4232" w:rsidRPr="00C409A7" w:rsidRDefault="001B4232" w:rsidP="001B4232">
      <w:pPr>
        <w:spacing w:after="24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EE34DE" w:rsidRDefault="00EE34DE">
      <w:bookmarkStart w:id="0" w:name="_GoBack"/>
      <w:bookmarkEnd w:id="0"/>
    </w:p>
    <w:sectPr w:rsidR="00EE3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305DB7"/>
    <w:multiLevelType w:val="hybridMultilevel"/>
    <w:tmpl w:val="E36E7C06"/>
    <w:lvl w:ilvl="0" w:tplc="B9C8C802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232"/>
    <w:rsid w:val="001B4232"/>
    <w:rsid w:val="00EE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EB2FC8-BB9E-44C2-85D2-DDA60CB88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4232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4232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1B4232"/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>Company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Калинкина Ксения Сергеевна</dc:creator>
  <cp:keywords/>
  <dc:description/>
  <cp:lastModifiedBy>Калинкина Ксения Сергеевна</cp:lastModifiedBy>
  <cp:revision>1</cp:revision>
  <dcterms:created xsi:type="dcterms:W3CDTF">2024-12-23T10:08:00Z</dcterms:created>
  <dcterms:modified xsi:type="dcterms:W3CDTF">2024-12-23T10:08:00Z</dcterms:modified>
</cp:coreProperties>
</file>