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BB" w:rsidRDefault="00042E16">
      <w:pPr>
        <w:pStyle w:val="a7"/>
      </w:pPr>
      <w:r>
        <w:t xml:space="preserve">План мероприятий по предупреждению </w:t>
      </w:r>
      <w:r>
        <w:t>коррупции в образовательных учреждениях муниципального образования Мамско-Чуйского района на 2024-2026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93"/>
        <w:gridCol w:w="6418"/>
        <w:gridCol w:w="3629"/>
        <w:gridCol w:w="3677"/>
      </w:tblGrid>
      <w:tr w:rsidR="001808B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spacing w:line="262" w:lineRule="auto"/>
              <w:jc w:val="center"/>
            </w:pPr>
            <w:r>
              <w:rPr>
                <w:b/>
                <w:bCs/>
              </w:rPr>
              <w:t>Срок выполнения мероприятия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Ответственные исполнители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1.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spacing w:line="264" w:lineRule="auto"/>
              <w:jc w:val="both"/>
            </w:pPr>
            <w:r>
              <w:t xml:space="preserve">Определение подразделений или должностных лиц, ответственных за </w:t>
            </w:r>
            <w:r>
              <w:t>профилактику коррупционных и иных правонарушений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Руководители образовательных 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2.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62" w:lineRule="auto"/>
              <w:jc w:val="both"/>
            </w:pPr>
            <w:r>
              <w:t>Разработка и внедрение положения о конфликте интересов (при отсутствии)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До 1 декабря 2024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Руководители образовательных 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290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3.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tabs>
                <w:tab w:val="left" w:pos="2376"/>
                <w:tab w:val="left" w:pos="4910"/>
              </w:tabs>
              <w:spacing w:line="262" w:lineRule="auto"/>
              <w:jc w:val="both"/>
            </w:pPr>
            <w:r>
              <w:t>Мониторинг</w:t>
            </w:r>
            <w:r>
              <w:tab/>
              <w:t>действующих</w:t>
            </w:r>
            <w:r>
              <w:tab/>
              <w:t>локальных</w:t>
            </w:r>
          </w:p>
          <w:p w:rsidR="001808BB" w:rsidRDefault="00042E16">
            <w:pPr>
              <w:pStyle w:val="a5"/>
              <w:spacing w:line="262" w:lineRule="auto"/>
              <w:jc w:val="both"/>
            </w:pPr>
            <w:r>
              <w:t>нормативных актов, регулирующих вопросы предупреждения коррупции в учреждении, на предмет актуальности и их корректировка при необходимости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Ежегодно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 xml:space="preserve">МКУ «Управление по организации образовательной деятельности на территории </w:t>
            </w:r>
            <w:r>
              <w:rPr>
                <w:b/>
                <w:bCs/>
              </w:rPr>
              <w:t>Мамско- Чуйского района», руководители образовательных 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both"/>
            </w:pPr>
            <w: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Ежегодно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 xml:space="preserve">руководители образовательных </w:t>
            </w:r>
            <w:r>
              <w:rPr>
                <w:b/>
                <w:bCs/>
              </w:rPr>
              <w:t>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tabs>
                <w:tab w:val="left" w:pos="2314"/>
                <w:tab w:val="left" w:pos="4819"/>
                <w:tab w:val="left" w:pos="5573"/>
              </w:tabs>
              <w:jc w:val="both"/>
            </w:pPr>
            <w:r>
              <w:t>Проведение обучающих семинаров для работников учреждения, в том числе лиц, ответственных за профилактику</w:t>
            </w:r>
            <w:r>
              <w:tab/>
              <w:t>коррупционных</w:t>
            </w:r>
            <w:r>
              <w:tab/>
              <w:t>и</w:t>
            </w:r>
            <w:r>
              <w:tab/>
              <w:t>иных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Не реже 1 раза в полугодие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spacing w:line="257" w:lineRule="auto"/>
              <w:jc w:val="center"/>
            </w:pPr>
            <w:r>
              <w:rPr>
                <w:b/>
                <w:bCs/>
              </w:rPr>
              <w:t>руководители образовательных организаций</w:t>
            </w:r>
          </w:p>
        </w:tc>
      </w:tr>
    </w:tbl>
    <w:p w:rsidR="001808BB" w:rsidRDefault="001808BB">
      <w:pPr>
        <w:sectPr w:rsidR="001808BB" w:rsidSect="00F836DA">
          <w:pgSz w:w="16840" w:h="11900" w:orient="landscape"/>
          <w:pgMar w:top="993" w:right="1082" w:bottom="697" w:left="1090" w:header="1223" w:footer="26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6418"/>
        <w:gridCol w:w="3638"/>
        <w:gridCol w:w="3706"/>
      </w:tblGrid>
      <w:tr w:rsidR="001808B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08BB" w:rsidRDefault="001808BB">
            <w:pPr>
              <w:rPr>
                <w:sz w:val="10"/>
                <w:szCs w:val="10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spacing w:line="262" w:lineRule="auto"/>
              <w:jc w:val="both"/>
            </w:pPr>
            <w:r>
              <w:t xml:space="preserve">правонарушений, по </w:t>
            </w:r>
            <w:r>
              <w:t>вопросам предупреждения коррупции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08BB" w:rsidRDefault="001808BB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8BB" w:rsidRDefault="001808BB">
            <w:pPr>
              <w:rPr>
                <w:sz w:val="10"/>
                <w:szCs w:val="10"/>
              </w:rPr>
            </w:pP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6.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both"/>
            </w:pPr>
            <w:r>
              <w:t>Индивидуальное консультирование работников по вопросам 1 применения (соблюдения) антикоррупционных стандартов и процедур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МКУ «уод»,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355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7.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both"/>
            </w:pPr>
            <w:r>
              <w:t xml:space="preserve">Проведение и внутреннего контроля и аудита учреждения, в </w:t>
            </w:r>
            <w:r>
              <w:t>том числе: проведение шроверки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      </w:r>
          </w:p>
          <w:p w:rsidR="001808BB" w:rsidRDefault="00042E16">
            <w:pPr>
              <w:pStyle w:val="a5"/>
              <w:tabs>
                <w:tab w:val="left" w:pos="2314"/>
                <w:tab w:val="right" w:pos="6187"/>
              </w:tabs>
              <w:jc w:val="both"/>
            </w:pPr>
            <w:r>
              <w:t>осуществление контроля документирования операций хозяйственной деятельност</w:t>
            </w:r>
            <w:r>
              <w:t>и учреждения; проведение с</w:t>
            </w:r>
            <w:r>
              <w:tab/>
              <w:t>проверки</w:t>
            </w:r>
            <w:r>
              <w:tab/>
              <w:t>экономической</w:t>
            </w:r>
          </w:p>
          <w:p w:rsidR="001808BB" w:rsidRDefault="00042E16">
            <w:pPr>
              <w:pStyle w:val="a5"/>
              <w:jc w:val="both"/>
            </w:pPr>
            <w:r>
              <w:t>обоснованности осуществляемых операций в сферах коррупционного риска.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В течение 2024-2026 годов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МКУ «</w:t>
            </w:r>
            <w:r w:rsidR="00F836DA">
              <w:rPr>
                <w:b/>
                <w:bCs/>
              </w:rPr>
              <w:t>УОД</w:t>
            </w:r>
            <w:r>
              <w:rPr>
                <w:b/>
                <w:bCs/>
              </w:rPr>
              <w:t>», руководители образовательных 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8.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tabs>
                <w:tab w:val="left" w:pos="2275"/>
                <w:tab w:val="left" w:pos="3979"/>
              </w:tabs>
              <w:jc w:val="both"/>
            </w:pPr>
            <w:r>
              <w:t>Мониторинг з</w:t>
            </w:r>
            <w:r>
              <w:tab/>
              <w:t>раздела</w:t>
            </w:r>
            <w:r>
              <w:tab/>
              <w:t>«Противодействие</w:t>
            </w:r>
          </w:p>
          <w:p w:rsidR="001808BB" w:rsidRDefault="00042E16">
            <w:pPr>
              <w:pStyle w:val="a5"/>
              <w:tabs>
                <w:tab w:val="left" w:pos="5678"/>
              </w:tabs>
              <w:jc w:val="both"/>
            </w:pPr>
            <w:r>
              <w:t xml:space="preserve">коррупции» на </w:t>
            </w:r>
            <w:r>
              <w:t>официальном сайте учреждения в информационно-телекоммуникационной</w:t>
            </w:r>
            <w:r>
              <w:tab/>
              <w:t>сети</w:t>
            </w:r>
          </w:p>
          <w:p w:rsidR="001808BB" w:rsidRDefault="00042E16">
            <w:pPr>
              <w:pStyle w:val="a5"/>
            </w:pPr>
            <w:r>
              <w:t>«Интернет», его актуализация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Не реже 1 раза в полугодие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spacing w:line="262" w:lineRule="auto"/>
              <w:jc w:val="center"/>
            </w:pPr>
            <w:r>
              <w:rPr>
                <w:b/>
                <w:bCs/>
              </w:rPr>
              <w:t>МКУ «</w:t>
            </w:r>
            <w:r w:rsidR="00F836DA">
              <w:rPr>
                <w:b/>
                <w:bCs/>
              </w:rPr>
              <w:t>УОД</w:t>
            </w:r>
            <w:r>
              <w:rPr>
                <w:b/>
                <w:bCs/>
              </w:rPr>
              <w:t>», руководители образовательных 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9.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jc w:val="both"/>
            </w:pPr>
            <w:r>
              <w:t xml:space="preserve">Использование в договорах, заключаемых учреждением] с контрагентами, </w:t>
            </w:r>
            <w:r>
              <w:t>стандартных антикоррупционных оговорок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ind w:firstLine="160"/>
            </w:pPr>
            <w:r>
              <w:t>В течение 2024-2026 годов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МКУ «УОД», руководители образовательных 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10.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57" w:lineRule="auto"/>
              <w:jc w:val="both"/>
            </w:pPr>
            <w:r>
              <w:t xml:space="preserve">Закрепление </w:t>
            </w:r>
            <w:r>
              <w:rPr>
                <w:smallCaps/>
              </w:rPr>
              <w:t>ев</w:t>
            </w:r>
            <w:r>
              <w:t xml:space="preserve"> трудовых договорах обязанностей работника, </w:t>
            </w:r>
            <w:r>
              <w:rPr>
                <w:lang w:val="en-US" w:eastAsia="en-US" w:bidi="en-US"/>
              </w:rPr>
              <w:t>i</w:t>
            </w:r>
            <w:r w:rsidRPr="00F836DA">
              <w:rPr>
                <w:lang w:eastAsia="en-US" w:bidi="en-US"/>
              </w:rPr>
              <w:t xml:space="preserve"> </w:t>
            </w:r>
            <w:r>
              <w:t>связанных с предупреждением коррупции в учреждении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ind w:firstLine="160"/>
            </w:pPr>
            <w:r>
              <w:t xml:space="preserve">В течение 2024-2026 </w:t>
            </w:r>
            <w:r>
              <w:t>годов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МКУ «УОД», руководители образовательных организаций</w:t>
            </w:r>
          </w:p>
        </w:tc>
      </w:tr>
    </w:tbl>
    <w:p w:rsidR="001808BB" w:rsidRDefault="00042E1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4"/>
        <w:gridCol w:w="6418"/>
        <w:gridCol w:w="3638"/>
        <w:gridCol w:w="3677"/>
      </w:tblGrid>
      <w:tr w:rsidR="001808BB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lastRenderedPageBreak/>
              <w:t>11.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tabs>
                <w:tab w:val="left" w:pos="3274"/>
                <w:tab w:val="left" w:pos="6072"/>
              </w:tabs>
              <w:spacing w:line="262" w:lineRule="auto"/>
              <w:jc w:val="both"/>
            </w:pPr>
            <w:r>
              <w:t>Сотрудничество</w:t>
            </w:r>
            <w:r>
              <w:tab/>
              <w:t>учреждения</w:t>
            </w:r>
            <w:r>
              <w:tab/>
              <w:t>с</w:t>
            </w:r>
          </w:p>
          <w:p w:rsidR="001808BB" w:rsidRDefault="00042E16">
            <w:pPr>
              <w:pStyle w:val="a5"/>
              <w:spacing w:line="262" w:lineRule="auto"/>
              <w:jc w:val="both"/>
            </w:pPr>
            <w:r>
              <w:t xml:space="preserve">правоохранительными органами и иными государственными органами по вопросам предупреждения коррупции в рамках направлений и форм, предусмотренных памяткой Минтруда </w:t>
            </w:r>
            <w:r>
              <w:t>России «Меры по предупреждению коррупции в организациях»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В течение 2024-2026 годов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руководители образовательных организаций</w:t>
            </w:r>
          </w:p>
        </w:tc>
      </w:tr>
      <w:tr w:rsidR="001808BB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12.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</w:pPr>
            <w:r>
              <w:t>Представление в администрацию Мамско- Чуйского района доклада о выполнении мероприятий настоящего Плана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8BB" w:rsidRDefault="00042E16">
            <w:pPr>
              <w:pStyle w:val="a5"/>
              <w:spacing w:line="240" w:lineRule="auto"/>
              <w:jc w:val="center"/>
            </w:pPr>
            <w:r>
              <w:t>Ежегодно, до 1 декабря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8BB" w:rsidRDefault="00042E16">
            <w:pPr>
              <w:pStyle w:val="a5"/>
              <w:jc w:val="center"/>
            </w:pPr>
            <w:r>
              <w:rPr>
                <w:b/>
                <w:bCs/>
              </w:rPr>
              <w:t>руководители образовательных организаций</w:t>
            </w:r>
          </w:p>
        </w:tc>
      </w:tr>
    </w:tbl>
    <w:p w:rsidR="00042E16" w:rsidRDefault="00042E16"/>
    <w:sectPr w:rsidR="00042E16" w:rsidSect="001808BB">
      <w:headerReference w:type="default" r:id="rId7"/>
      <w:pgSz w:w="16840" w:h="11900" w:orient="landscape"/>
      <w:pgMar w:top="1651" w:right="1082" w:bottom="697" w:left="1090" w:header="0" w:footer="269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E16" w:rsidRDefault="00042E16" w:rsidP="001808BB">
      <w:r>
        <w:separator/>
      </w:r>
    </w:p>
  </w:endnote>
  <w:endnote w:type="continuationSeparator" w:id="1">
    <w:p w:rsidR="00042E16" w:rsidRDefault="00042E16" w:rsidP="00180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E16" w:rsidRDefault="00042E16"/>
  </w:footnote>
  <w:footnote w:type="continuationSeparator" w:id="1">
    <w:p w:rsidR="00042E16" w:rsidRDefault="00042E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BB" w:rsidRDefault="001808B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4.8pt;margin-top:36.95pt;width:4.3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808BB" w:rsidRDefault="001808BB">
                <w:pPr>
                  <w:pStyle w:val="20"/>
                  <w:rPr>
                    <w:sz w:val="19"/>
                    <w:szCs w:val="19"/>
                  </w:rPr>
                </w:pPr>
                <w:fldSimple w:instr=" PAGE \* MERGEFORMAT ">
                  <w:r w:rsidR="00F836DA" w:rsidRPr="00F836DA">
                    <w:rPr>
                      <w:rFonts w:ascii="Arial" w:eastAsia="Arial" w:hAnsi="Arial" w:cs="Arial"/>
                      <w:noProof/>
                      <w:sz w:val="19"/>
                      <w:szCs w:val="19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8B0"/>
    <w:multiLevelType w:val="multilevel"/>
    <w:tmpl w:val="1136B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808BB"/>
    <w:rsid w:val="00042E16"/>
    <w:rsid w:val="001808BB"/>
    <w:rsid w:val="00F8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08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8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18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sid w:val="001808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18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1808BB"/>
    <w:pPr>
      <w:spacing w:after="300" w:line="259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1808BB"/>
    <w:pPr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sid w:val="001808BB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1808B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2024-09-17T01:45:00Z</dcterms:created>
  <dcterms:modified xsi:type="dcterms:W3CDTF">2024-09-17T01:46:00Z</dcterms:modified>
</cp:coreProperties>
</file>